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3FE7" w14:textId="33821B8A" w:rsidR="00737A78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14:paraId="21673A6D" w14:textId="12C00E0E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«Андринская средняя общеобразовательная школа»</w:t>
      </w:r>
    </w:p>
    <w:p w14:paraId="6CE7E5C8" w14:textId="17671A6D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D894F" w14:textId="2A398101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16CD04" w14:textId="34C4017F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A4678" w14:textId="13EE4190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5EE3B" w14:textId="197FF276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54DEA" w14:textId="010AFAEE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4925AD" w14:textId="1A370D95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10C0CB" w14:textId="16C0FBA9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33E57" w14:textId="77777777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C6FB3" w14:textId="2AA5FD18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B5E1B" w14:textId="2C860A3A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4BED5" w14:textId="1718DC2B" w:rsidR="00981FD1" w:rsidRPr="00981FD1" w:rsidRDefault="002D16B0" w:rsidP="00981F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Отчет</w:t>
      </w:r>
      <w:r w:rsidR="00981FD1" w:rsidRPr="00981FD1">
        <w:rPr>
          <w:rFonts w:ascii="Times New Roman" w:hAnsi="Times New Roman" w:cs="Times New Roman"/>
          <w:b/>
          <w:sz w:val="28"/>
          <w:szCs w:val="24"/>
        </w:rPr>
        <w:t xml:space="preserve"> заместителя директора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дошкольному образованию</w:t>
      </w:r>
      <w:r w:rsidR="00981FD1" w:rsidRPr="00981FD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340D935" w14:textId="77777777" w:rsidR="00981FD1" w:rsidRPr="00981FD1" w:rsidRDefault="00981FD1" w:rsidP="00981F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1FD1">
        <w:rPr>
          <w:rFonts w:ascii="Times New Roman" w:hAnsi="Times New Roman" w:cs="Times New Roman"/>
          <w:b/>
          <w:sz w:val="28"/>
          <w:szCs w:val="24"/>
        </w:rPr>
        <w:t xml:space="preserve">по исполнению дорожной карты </w:t>
      </w:r>
    </w:p>
    <w:p w14:paraId="18914E92" w14:textId="77777777" w:rsidR="00981FD1" w:rsidRDefault="00981FD1" w:rsidP="00981F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1FD1">
        <w:rPr>
          <w:rFonts w:ascii="Times New Roman" w:hAnsi="Times New Roman" w:cs="Times New Roman"/>
          <w:b/>
          <w:sz w:val="28"/>
          <w:szCs w:val="24"/>
        </w:rPr>
        <w:t xml:space="preserve">по профориентации детей дошкольного возраста </w:t>
      </w:r>
    </w:p>
    <w:p w14:paraId="2D43136F" w14:textId="663BA0B6" w:rsidR="00981FD1" w:rsidRPr="00981FD1" w:rsidRDefault="00981FD1" w:rsidP="00981F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1FD1">
        <w:rPr>
          <w:rFonts w:ascii="Times New Roman" w:hAnsi="Times New Roman" w:cs="Times New Roman"/>
          <w:b/>
          <w:sz w:val="28"/>
          <w:szCs w:val="24"/>
        </w:rPr>
        <w:t>в течение 2020-2021 учебного года</w:t>
      </w:r>
    </w:p>
    <w:p w14:paraId="471EE78B" w14:textId="07A59F09" w:rsidR="00981FD1" w:rsidRPr="00981FD1" w:rsidRDefault="00981FD1" w:rsidP="00981F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7D2C015" w14:textId="6B1FDF16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E39C4" w14:textId="5CBAE7E6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F3847" w14:textId="24FEA77A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BC930" w14:textId="3A12166C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2FADC" w14:textId="1E8EAAA8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5B59D" w14:textId="39FB4F12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5399B" w14:textId="3E4FE7DE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F1388" w14:textId="181D00C1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B2B65E" w14:textId="020B0E37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D1431" w14:textId="456C8F31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E313A" w14:textId="77777777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C9911" w14:textId="7A58DBD7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F6CFED" w14:textId="2E3FF235" w:rsidR="00981FD1" w:rsidRDefault="00981FD1" w:rsidP="00981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заместитель директора по ДО Осина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В.А.</w:t>
      </w:r>
      <w:proofErr w:type="gramEnd"/>
    </w:p>
    <w:p w14:paraId="4EF69AF5" w14:textId="4B736386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BDE36C" w14:textId="02498157" w:rsidR="00981FD1" w:rsidRDefault="00981FD1" w:rsidP="00981F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</w:p>
    <w:p w14:paraId="28E85E5D" w14:textId="1677528B" w:rsidR="00981FD1" w:rsidRDefault="00981FD1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2020-2021 учебного года работа по профориентации строилась на основе дорожной карты, утвержденной приказом заведующего от 01.09.2020 №03/1-од «Об утверждении дорожной карты по профориентации детей дошкольного возраста», так как реорганизация путем присоединения муниципального бюджетного дошкольного образовательного учреждения «Детский сад общеразвивающего вида «Семицветик» к муниципальному казенному общеобразовательному учреждению «Андринская средняя общеобразовательная школа» произошла только в 01.03.2021. </w:t>
      </w:r>
    </w:p>
    <w:p w14:paraId="7AA64DFF" w14:textId="46BE3FD7" w:rsidR="00981FD1" w:rsidRDefault="00981FD1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C43E66">
        <w:rPr>
          <w:rFonts w:ascii="Times New Roman" w:hAnsi="Times New Roman" w:cs="Times New Roman"/>
          <w:sz w:val="24"/>
          <w:szCs w:val="24"/>
        </w:rPr>
        <w:t xml:space="preserve">ыми задачами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состава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профессиональному </w:t>
      </w:r>
      <w:r w:rsidR="00C4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самоопределению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профориентации</w:t>
      </w:r>
      <w:r w:rsidR="00C43E66">
        <w:rPr>
          <w:rFonts w:ascii="Times New Roman" w:hAnsi="Times New Roman" w:cs="Times New Roman"/>
          <w:sz w:val="24"/>
          <w:szCs w:val="24"/>
        </w:rPr>
        <w:t xml:space="preserve"> дошкольников были определены: </w:t>
      </w:r>
    </w:p>
    <w:p w14:paraId="0202179B" w14:textId="0F459466" w:rsidR="00C43E66" w:rsidRDefault="00C43E66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эмоционально положительного отношения к труду и профессиональному миру;</w:t>
      </w:r>
    </w:p>
    <w:p w14:paraId="65F4E786" w14:textId="041A1475" w:rsidR="00C43E66" w:rsidRDefault="00C43E66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в детях уважительного отношения к результатам труда как своего, так и других людей;</w:t>
      </w:r>
    </w:p>
    <w:p w14:paraId="6A3DE491" w14:textId="4B780445" w:rsidR="00C43E66" w:rsidRDefault="00C43E66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возможность детям попробовать себя в роли людей разных профессий;</w:t>
      </w:r>
    </w:p>
    <w:p w14:paraId="5B7B050D" w14:textId="7F742728" w:rsidR="00C43E66" w:rsidRDefault="00C43E66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к познанию различных профессий, их ценности для человека.</w:t>
      </w:r>
    </w:p>
    <w:p w14:paraId="6E7DF1C6" w14:textId="0489E197" w:rsidR="001E5600" w:rsidRDefault="001E5600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карта отражена в комплексно-тематическом планировании работы с детьми на 2020-2021 учебный год.  </w:t>
      </w:r>
    </w:p>
    <w:p w14:paraId="01A465BC" w14:textId="4CC5E96A" w:rsidR="00194599" w:rsidRDefault="00C43E66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дорожной карты заместителем заведующего по воспитательной и методической работе </w:t>
      </w:r>
      <w:r w:rsidR="0019459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по ДО </w:t>
      </w:r>
      <w:r w:rsidR="001945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после р</w:t>
      </w:r>
      <w:r w:rsidR="001945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организации) были проведены онлайн консультировани</w:t>
      </w:r>
      <w:r w:rsidR="001945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формам и методам профориентационной работ</w:t>
      </w:r>
      <w:r w:rsidR="0019459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 разных возрастов. Администрацией </w:t>
      </w:r>
      <w:r w:rsidR="0019459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 были приобретены комплекты сюжетно-ролевых игр «Продавец», «Инспектор ГИБДД», «Пожарный», «Почтальон», «Доктор» и другие. Данные комплекты активно использовались воспитателями в ходе образовательного процесса во всех возрастных группах. В течение года воспитатели создавали мультимедийные презентации, направленные на знакомство детей с различными профессиями.</w:t>
      </w:r>
      <w:r w:rsidR="00194599">
        <w:rPr>
          <w:rFonts w:ascii="Times New Roman" w:hAnsi="Times New Roman" w:cs="Times New Roman"/>
          <w:sz w:val="24"/>
          <w:szCs w:val="24"/>
        </w:rPr>
        <w:t xml:space="preserve"> Велась проектная деятельность с участием родительской общественности «Мои родители на работе»</w:t>
      </w:r>
      <w:r w:rsidR="001E5600">
        <w:rPr>
          <w:rFonts w:ascii="Times New Roman" w:hAnsi="Times New Roman" w:cs="Times New Roman"/>
          <w:sz w:val="24"/>
          <w:szCs w:val="24"/>
        </w:rPr>
        <w:t>.</w:t>
      </w:r>
      <w:r w:rsidR="00194599">
        <w:rPr>
          <w:rFonts w:ascii="Times New Roman" w:hAnsi="Times New Roman" w:cs="Times New Roman"/>
          <w:sz w:val="24"/>
          <w:szCs w:val="24"/>
        </w:rPr>
        <w:t xml:space="preserve"> </w:t>
      </w:r>
      <w:r w:rsidR="001E5600">
        <w:rPr>
          <w:rFonts w:ascii="Times New Roman" w:hAnsi="Times New Roman" w:cs="Times New Roman"/>
          <w:sz w:val="24"/>
          <w:szCs w:val="24"/>
        </w:rPr>
        <w:t xml:space="preserve">Систематически проводились ознакомительные беседы с детьми, чтение рассказов и сказок, велась экспериментальная деятельность, сюжетно-ролевые игры. Кроме того, было организовано трудовое воспитание через дежурство, выращивание и ухаживание за растениями, организацию благоустройства территории ОУ. Проводились экскурсии по кабинетам ОУ, где специалисты знакомили детей со своей профессиональной деятельностью, ее важностью для существования организации. </w:t>
      </w:r>
    </w:p>
    <w:p w14:paraId="260F2670" w14:textId="5F985B50" w:rsidR="00C43E66" w:rsidRDefault="00194599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взаимодействия с социальными партнёрами воспитанники посещали библиотеку, пожарную часть, почту, школу искусств, где их знакомили с особенностями труда людей разных профессий. </w:t>
      </w:r>
      <w:r w:rsidR="00C43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7A01" w14:textId="39575127" w:rsidR="002D16B0" w:rsidRDefault="001E5600" w:rsidP="002D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взаимодействия с семьями воспитанников воспитателями проводились онлайн консультации по вопросам трудового воспитания детей дошкольного возраста. Дома родители знакомили детей с особенности своих профессий, после чего дети делились своими знаниями в ходе тематических бесед в группах. </w:t>
      </w:r>
    </w:p>
    <w:p w14:paraId="27B29EF0" w14:textId="0A882BCA" w:rsidR="00FF12F2" w:rsidRDefault="002D16B0" w:rsidP="00FF1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деятельность по профориентации дошкольников педагоги представили в отчетах о проделанной работе за текущий год в форме презентаций. </w:t>
      </w:r>
    </w:p>
    <w:p w14:paraId="3F5EE0C5" w14:textId="0CD47790" w:rsidR="00FF12F2" w:rsidRDefault="00FF12F2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мониторинга освоения основной образовательной программы выявлено</w:t>
      </w:r>
      <w:r w:rsidR="002F493E">
        <w:rPr>
          <w:rFonts w:ascii="Times New Roman" w:hAnsi="Times New Roman" w:cs="Times New Roman"/>
          <w:sz w:val="24"/>
          <w:szCs w:val="24"/>
        </w:rPr>
        <w:t>, что работа, проведенная по профориентации детей дошкольного возраста, была эффективной.</w:t>
      </w:r>
    </w:p>
    <w:p w14:paraId="1BB7B7A0" w14:textId="720C3D34" w:rsidR="00FF12F2" w:rsidRDefault="00FF12F2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2058"/>
        <w:gridCol w:w="1861"/>
        <w:gridCol w:w="2062"/>
      </w:tblGrid>
      <w:tr w:rsidR="002F493E" w14:paraId="2CAA6D98" w14:textId="77777777" w:rsidTr="002F493E">
        <w:tc>
          <w:tcPr>
            <w:tcW w:w="3581" w:type="dxa"/>
            <w:vMerge w:val="restart"/>
          </w:tcPr>
          <w:p w14:paraId="23A6695D" w14:textId="24403888" w:rsidR="002F493E" w:rsidRDefault="002F493E" w:rsidP="002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58" w:type="dxa"/>
          </w:tcPr>
          <w:p w14:paraId="43F38683" w14:textId="52CE82DA" w:rsidR="002F493E" w:rsidRDefault="002F493E" w:rsidP="002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67" w:type="dxa"/>
          </w:tcPr>
          <w:p w14:paraId="1BB87AC2" w14:textId="4BF8D640" w:rsidR="002F493E" w:rsidRDefault="002F493E" w:rsidP="002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1839" w:type="dxa"/>
          </w:tcPr>
          <w:p w14:paraId="0F4A339B" w14:textId="60FFCBDF" w:rsidR="002F493E" w:rsidRDefault="000F2355" w:rsidP="002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Сформировано/не сформировано </w:t>
            </w:r>
          </w:p>
        </w:tc>
      </w:tr>
      <w:tr w:rsidR="002F493E" w14:paraId="3FA089D5" w14:textId="77777777" w:rsidTr="002F493E">
        <w:tc>
          <w:tcPr>
            <w:tcW w:w="3581" w:type="dxa"/>
            <w:vMerge/>
          </w:tcPr>
          <w:p w14:paraId="53B66797" w14:textId="77777777" w:rsidR="002F493E" w:rsidRDefault="002F493E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2"/>
          </w:tcPr>
          <w:p w14:paraId="779C9884" w14:textId="38C41BFF" w:rsidR="002F493E" w:rsidRDefault="002F493E" w:rsidP="002F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 конец учебного года</w:t>
            </w:r>
          </w:p>
        </w:tc>
        <w:tc>
          <w:tcPr>
            <w:tcW w:w="1839" w:type="dxa"/>
          </w:tcPr>
          <w:p w14:paraId="4D93F165" w14:textId="77777777" w:rsidR="002F493E" w:rsidRDefault="002F493E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12" w14:paraId="557C1F60" w14:textId="77777777" w:rsidTr="00A46412">
        <w:tc>
          <w:tcPr>
            <w:tcW w:w="3581" w:type="dxa"/>
          </w:tcPr>
          <w:p w14:paraId="3AD75D66" w14:textId="6E1331DF" w:rsidR="00A46412" w:rsidRDefault="00A46412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«Маленькая страна»</w:t>
            </w:r>
          </w:p>
        </w:tc>
        <w:tc>
          <w:tcPr>
            <w:tcW w:w="2058" w:type="dxa"/>
          </w:tcPr>
          <w:p w14:paraId="50B8D769" w14:textId="416C45E3" w:rsidR="00A46412" w:rsidRDefault="00A46412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67" w:type="dxa"/>
          </w:tcPr>
          <w:p w14:paraId="7326D437" w14:textId="20BA5888" w:rsidR="00A46412" w:rsidRDefault="00A46412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39" w:type="dxa"/>
          </w:tcPr>
          <w:p w14:paraId="33A82ABB" w14:textId="6C75B803" w:rsidR="00A46412" w:rsidRDefault="000F2355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</w:t>
            </w:r>
          </w:p>
        </w:tc>
      </w:tr>
      <w:tr w:rsidR="00436202" w14:paraId="0468E7AF" w14:textId="77777777" w:rsidTr="002F493E">
        <w:tc>
          <w:tcPr>
            <w:tcW w:w="3581" w:type="dxa"/>
          </w:tcPr>
          <w:p w14:paraId="7F829E42" w14:textId="60FF0B66" w:rsidR="00436202" w:rsidRDefault="00436202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«Бусинки»</w:t>
            </w:r>
          </w:p>
        </w:tc>
        <w:tc>
          <w:tcPr>
            <w:tcW w:w="2058" w:type="dxa"/>
          </w:tcPr>
          <w:p w14:paraId="65319F6F" w14:textId="07DBE46B" w:rsidR="00436202" w:rsidRDefault="002F493E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67" w:type="dxa"/>
          </w:tcPr>
          <w:p w14:paraId="4331DDE8" w14:textId="1A5A6CA7" w:rsidR="00436202" w:rsidRDefault="002F493E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39" w:type="dxa"/>
          </w:tcPr>
          <w:p w14:paraId="6B1AF654" w14:textId="6D8B22E6" w:rsidR="00436202" w:rsidRDefault="000F2355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</w:t>
            </w:r>
          </w:p>
        </w:tc>
      </w:tr>
      <w:tr w:rsidR="002F493E" w14:paraId="6869DE16" w14:textId="77777777" w:rsidTr="002F493E">
        <w:tc>
          <w:tcPr>
            <w:tcW w:w="3581" w:type="dxa"/>
          </w:tcPr>
          <w:p w14:paraId="48B61702" w14:textId="6DA1F7F4" w:rsidR="002F493E" w:rsidRDefault="002F493E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«Семицветик»</w:t>
            </w:r>
          </w:p>
        </w:tc>
        <w:tc>
          <w:tcPr>
            <w:tcW w:w="2058" w:type="dxa"/>
          </w:tcPr>
          <w:p w14:paraId="0C9D8876" w14:textId="2D5B5471" w:rsidR="002F493E" w:rsidRDefault="00A46412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67" w:type="dxa"/>
          </w:tcPr>
          <w:p w14:paraId="1288DD74" w14:textId="5684E1A7" w:rsidR="002F493E" w:rsidRDefault="00A46412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39" w:type="dxa"/>
          </w:tcPr>
          <w:p w14:paraId="27A462AA" w14:textId="2321E418" w:rsidR="002F493E" w:rsidRDefault="000F2355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</w:t>
            </w:r>
          </w:p>
        </w:tc>
      </w:tr>
      <w:tr w:rsidR="002F493E" w14:paraId="2EC0A714" w14:textId="77777777" w:rsidTr="002F493E">
        <w:tc>
          <w:tcPr>
            <w:tcW w:w="3581" w:type="dxa"/>
          </w:tcPr>
          <w:p w14:paraId="28709715" w14:textId="568BCEB2" w:rsidR="002F493E" w:rsidRDefault="002F493E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«Улыбка»</w:t>
            </w:r>
          </w:p>
        </w:tc>
        <w:tc>
          <w:tcPr>
            <w:tcW w:w="2058" w:type="dxa"/>
          </w:tcPr>
          <w:p w14:paraId="0260C2DF" w14:textId="74A0AAD4" w:rsidR="002F493E" w:rsidRDefault="00362928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67" w:type="dxa"/>
          </w:tcPr>
          <w:p w14:paraId="55208801" w14:textId="7A44A79C" w:rsidR="002F493E" w:rsidRDefault="00362928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39" w:type="dxa"/>
          </w:tcPr>
          <w:p w14:paraId="5C0E6189" w14:textId="76B76716" w:rsidR="002F493E" w:rsidRDefault="000F2355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</w:t>
            </w:r>
          </w:p>
        </w:tc>
      </w:tr>
      <w:tr w:rsidR="002F493E" w14:paraId="515E79E8" w14:textId="77777777" w:rsidTr="002F493E">
        <w:tc>
          <w:tcPr>
            <w:tcW w:w="3581" w:type="dxa"/>
          </w:tcPr>
          <w:p w14:paraId="60B2AE8D" w14:textId="0EDD9EE8" w:rsidR="002F493E" w:rsidRDefault="002F493E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«Сказка»</w:t>
            </w:r>
          </w:p>
        </w:tc>
        <w:tc>
          <w:tcPr>
            <w:tcW w:w="2058" w:type="dxa"/>
          </w:tcPr>
          <w:p w14:paraId="41DF4C09" w14:textId="1A974084" w:rsidR="002F493E" w:rsidRDefault="000F2355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67" w:type="dxa"/>
          </w:tcPr>
          <w:p w14:paraId="2E74D5EE" w14:textId="0DFEEC31" w:rsidR="002F493E" w:rsidRDefault="000F2355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39" w:type="dxa"/>
          </w:tcPr>
          <w:p w14:paraId="533FCB13" w14:textId="3101325E" w:rsidR="002F493E" w:rsidRDefault="000F2355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</w:tc>
      </w:tr>
      <w:tr w:rsidR="002F493E" w14:paraId="2535B154" w14:textId="77777777" w:rsidTr="002F493E">
        <w:tc>
          <w:tcPr>
            <w:tcW w:w="3581" w:type="dxa"/>
          </w:tcPr>
          <w:p w14:paraId="3E6664D5" w14:textId="7555BF96" w:rsidR="002F493E" w:rsidRDefault="002F493E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14:paraId="79371638" w14:textId="3BC452B2" w:rsidR="002F493E" w:rsidRDefault="002F493E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67" w:type="dxa"/>
          </w:tcPr>
          <w:p w14:paraId="515C5030" w14:textId="75A5378D" w:rsidR="002F493E" w:rsidRDefault="002F493E" w:rsidP="00A4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14:paraId="5D7D265D" w14:textId="1CA60D86" w:rsidR="002F493E" w:rsidRDefault="000F2355" w:rsidP="00E0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</w:t>
            </w:r>
          </w:p>
        </w:tc>
      </w:tr>
    </w:tbl>
    <w:p w14:paraId="5A94EA0D" w14:textId="77777777" w:rsidR="00FF12F2" w:rsidRDefault="00FF12F2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C08B33" w14:textId="2504AC9E" w:rsidR="001E5600" w:rsidRDefault="001E5600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2D16B0">
        <w:rPr>
          <w:rFonts w:ascii="Times New Roman" w:hAnsi="Times New Roman" w:cs="Times New Roman"/>
          <w:sz w:val="24"/>
          <w:szCs w:val="24"/>
        </w:rPr>
        <w:t xml:space="preserve">дорожную карту по профориентации детей дошкольного возраста исполненной на 100%. </w:t>
      </w:r>
    </w:p>
    <w:p w14:paraId="52E03E24" w14:textId="78813C10" w:rsidR="002D16B0" w:rsidRDefault="002D16B0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летнего оздоровительного периода также продолжится работа, направленная на совершенствование представлений детей о профессиях, их значимости для человека</w:t>
      </w:r>
      <w:r w:rsidR="00A46412">
        <w:rPr>
          <w:rFonts w:ascii="Times New Roman" w:hAnsi="Times New Roman" w:cs="Times New Roman"/>
          <w:sz w:val="24"/>
          <w:szCs w:val="24"/>
        </w:rPr>
        <w:t xml:space="preserve"> и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6BE9416E" w14:textId="77777777" w:rsidR="002D16B0" w:rsidRDefault="002D16B0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E126A" w14:textId="77777777" w:rsidR="00C43E66" w:rsidRDefault="00C43E66" w:rsidP="00C43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7F933" w14:textId="1FFFF026" w:rsidR="00981FD1" w:rsidRDefault="00981FD1" w:rsidP="00C43E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C9462" w14:textId="4FC53E61" w:rsidR="00981FD1" w:rsidRDefault="00981FD1" w:rsidP="00981FD1">
      <w:pPr>
        <w:rPr>
          <w:rFonts w:ascii="Times New Roman" w:hAnsi="Times New Roman" w:cs="Times New Roman"/>
          <w:sz w:val="24"/>
          <w:szCs w:val="24"/>
        </w:rPr>
      </w:pPr>
    </w:p>
    <w:p w14:paraId="5CF6F3B7" w14:textId="77777777" w:rsidR="00981FD1" w:rsidRPr="00981FD1" w:rsidRDefault="00981FD1" w:rsidP="00981FD1">
      <w:pPr>
        <w:rPr>
          <w:rFonts w:ascii="Times New Roman" w:hAnsi="Times New Roman" w:cs="Times New Roman"/>
          <w:sz w:val="24"/>
          <w:szCs w:val="24"/>
        </w:rPr>
      </w:pPr>
    </w:p>
    <w:sectPr w:rsidR="00981FD1" w:rsidRPr="009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A"/>
    <w:rsid w:val="000F2355"/>
    <w:rsid w:val="00194599"/>
    <w:rsid w:val="001E5600"/>
    <w:rsid w:val="002D16B0"/>
    <w:rsid w:val="002F493E"/>
    <w:rsid w:val="00362928"/>
    <w:rsid w:val="00436202"/>
    <w:rsid w:val="006000AA"/>
    <w:rsid w:val="00737A78"/>
    <w:rsid w:val="00981FD1"/>
    <w:rsid w:val="00A46412"/>
    <w:rsid w:val="00C43E66"/>
    <w:rsid w:val="00E008D1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808"/>
  <w15:chartTrackingRefBased/>
  <w15:docId w15:val="{81CDBBDC-C466-4277-87AA-45BF1325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Осина</dc:creator>
  <cp:keywords/>
  <dc:description/>
  <cp:lastModifiedBy>Виктория Осина</cp:lastModifiedBy>
  <cp:revision>5</cp:revision>
  <dcterms:created xsi:type="dcterms:W3CDTF">2021-06-07T10:29:00Z</dcterms:created>
  <dcterms:modified xsi:type="dcterms:W3CDTF">2021-06-08T09:19:00Z</dcterms:modified>
</cp:coreProperties>
</file>